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som inkom 2024-09-23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6285343, E 421664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