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16212-2019</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