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som inkom 2023-08-07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6328247, E 563686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