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24-2019 i Hög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