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922-2026 i Högsby kommun</w:t>
      </w:r>
    </w:p>
    <w:p>
      <w:r>
        <w:t>Denna tillsynsbegäran behandlar höga naturvärden i samrådsanmälan S 922-2026 i Högsby kommun som inkom 2026-03-30 och omfattar 25,8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S 922-2026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6326129, E 569224 i SWEREF 99 TM.</w:t>
      </w:r>
    </w:p>
    <w:p>
      <w:r>
        <w:t>I samrådsanmälan finns fynd av 3 naturvårdsarter, varav 1 är rödlistad, 1 är fridlyst och 2 är signalarter (S): ask (EN), ekoxe (S, §6) och spindelbock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