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923-2026 i Högsby kommun</w:t>
      </w:r>
    </w:p>
    <w:p>
      <w:r>
        <w:t>Denna tillsynsbegäran behandlar höga naturvärden i samrådsanmälan S 923-2026 i Högsby kommun som inkom 2026-03-30 och omfattar 65,2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S 923-2026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6324080, E 567878 i SWEREF 99 TM.</w:t>
      </w:r>
    </w:p>
    <w:p>
      <w:r>
        <w:t>I samrådsanmälan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