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1-2024 i Hög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