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57171-2022 i Högsby kommun</w:t>
      </w:r>
    </w:p>
    <w:p>
      <w:r>
        <w:t>Denna tillsynsbegäran behandlar höga naturvärden i avverkningsanmälan A 57171-2022 i Högsby kommun som inkom 2022-11-30 och omfattar 4,3 ha.</w:t>
      </w:r>
    </w:p>
    <w:p>
      <w:pPr>
        <w:pStyle w:val="Caption"/>
      </w:pPr>
      <w:r>
        <w:drawing>
          <wp:inline xmlns:a="http://schemas.openxmlformats.org/drawingml/2006/main" xmlns:pic="http://schemas.openxmlformats.org/drawingml/2006/picture">
            <wp:extent cx="5397476" cy="5724000"/>
            <wp:docPr id="1" name="Picture 1"/>
            <wp:cNvGraphicFramePr>
              <a:graphicFrameLocks noChangeAspect="1"/>
            </wp:cNvGraphicFramePr>
            <a:graphic>
              <a:graphicData uri="http://schemas.openxmlformats.org/drawingml/2006/picture">
                <pic:pic>
                  <pic:nvPicPr>
                    <pic:cNvPr id="0" name="A 57171-2022 karta.png"/>
                    <pic:cNvPicPr/>
                  </pic:nvPicPr>
                  <pic:blipFill>
                    <a:blip r:embed="rId16"/>
                    <a:stretch>
                      <a:fillRect/>
                    </a:stretch>
                  </pic:blipFill>
                  <pic:spPr>
                    <a:xfrm>
                      <a:off x="0" y="0"/>
                      <a:ext cx="53974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6323131, E 566875 i SWEREF 99 TM.</w:t>
      </w:r>
    </w:p>
    <w:p>
      <w:r>
        <w:t>I avverkningsanmälan finns fynd av 4 naturvårdsarter, varav 3 är rödlistade och 3 är fridlysta: gulsparv (NT, §4), mindre träfjäril (NT), talltita (NT,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