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12000-2024 i Torsås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