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Denna avverkningsanmälan inkom 2025-11-16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6263791, E 545601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