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dokument behandlar höga naturvärden i avverkningsanmälan A 8304-2024 i Torsås kommun. Denna avverkningsanmälan inkom 2024-02-28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