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dokument behandlar höga naturvärden i avverkningsanmälan A 8427-2023 i Torsås kommun som inkom 2023-02-20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6257084, E 545546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