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som inkom 2021-08-02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6246872, E 549838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