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enkelbeckasin (§4),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enkelbeckasin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