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44226-2024 i Torsås kommun</w:t>
      </w:r>
    </w:p>
    <w:p>
      <w:r>
        <w:t>Detta klagomål behandlar höga naturvärden i avverkningsanmälan A 44226-2024 i Torsås kommun som inkom 2024-10-08 och omfattar 2,6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44226-2024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6251418, E 561424 i SWEREF 99 TM.</w:t>
      </w:r>
    </w:p>
    <w:p>
      <w:r>
        <w:t>Inom 5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