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klagomål behandlar höga naturvärden i avverkningsanmälan A 38695-2021 i Torsås kommun som inkom 2021-08-02 och omfattar 17,2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6246872, E 549838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