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som inkom 2023-10-03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2"/>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