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som inkom 2021-09-20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2"/>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