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70-2023 i Tors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