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15376-2023 i Torsås kommun</w:t>
      </w:r>
    </w:p>
    <w:p>
      <w:r>
        <w:t>Denna tillsynsbegäran behandlar höga naturvärden i avverkningsanmälan A 15376-2023 i Torsås kommun som inkom 2023-04-03 och omfattar 1,8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15376-2023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6245268, E 553570 i SWEREF 99 TM.</w:t>
      </w:r>
    </w:p>
    <w:p>
      <w:r>
        <w:t>I och inom 9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