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som inkom 2021-09-15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6261910, E 550629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