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klagomål behandlar höga naturvärden i avverkningsanmälan A 16467-2026 i Torsås kommun som inkom 2026-03-31 och omfattar 2,3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6244210, E 550165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