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183-2025 i Mörbylång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