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816-2024 i Hultsfreds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