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entita (NT, §4), gulsparv (NT, §4), spillkråka (NT, §4), svartvit flugsnappare (NT, §4), talltita (NT, §4), ärtsångare (NT,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ärtsångare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