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14-2026 i Hultsfred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