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73-2020 i Hultsfred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