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som inkom 2023-02-23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6357295, E 537417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