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som inkom 2024-06-07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551053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