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som inkom 2022-09-18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6357399, E 540659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