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10673-2024 i Hultsfreds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