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93-2020 i Hultsfred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