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dokument behandlar höga naturvärden i avverkningsanmälan A 45167-2024 i Hultsfreds kommun som inkom 2024-10-10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