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som inkom 2023-10-17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6367963, E 563306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