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som inkom 2021-09-29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6365660, E 554756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