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dokument behandlar höga naturvärden i avverkningsanmälan A 40256-2023 i Hultsfreds kommun. Denna avverkningsanmälan inkom 2023-08-31 12:11:10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