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2097-2024 i Hultsfreds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