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25776-2024 i Hultsfreds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