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dokument behandlar höga naturvärden i avverkningsanmälan A 10333-2023 i Hultsfreds kommun. Denna avverkningsanmälan inkom 2023-02-23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