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2616-2024 i Hultsfreds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