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54-2024 i Hultsfred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