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3312-2026 i Hultsfreds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