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som inkom 2024-06-07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6363360, E 551053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