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Detta dokument behandlar höga naturvärden i avverkningsanmälan A 45167-2024 i Hultsfreds kommun som inkom 2024-10-10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6353701, E 534758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7 naturvårdsarter hittats: karelsk maskros (EN), backsippa (VU, §8), grönsångare (NT, §4), persiljespindling (NT), slåtterfibbla (NT, T), tallticka (NT, T) och dvärgkällmossa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