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som inkom 2022-12-22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6372823, E 570602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