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2637-2023 i Hultsfreds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