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66724-2021 i Hultsfreds kommun</w:t>
      </w:r>
    </w:p>
    <w:p>
      <w:r>
        <w:t>Detta klagomål behandlar höga naturvärden i avverkningsanmälan A 66724-2021 i Hultsfreds kommun som inkom 2021-11-19 och omfattar 3,0 ha.</w:t>
      </w:r>
    </w:p>
    <w:p>
      <w:pPr>
        <w:pStyle w:val="Caption"/>
      </w:pPr>
      <w:r>
        <w:drawing>
          <wp:inline xmlns:a="http://schemas.openxmlformats.org/drawingml/2006/main" xmlns:pic="http://schemas.openxmlformats.org/drawingml/2006/picture">
            <wp:extent cx="5486400" cy="4081806"/>
            <wp:docPr id="1" name="Picture 1"/>
            <wp:cNvGraphicFramePr>
              <a:graphicFrameLocks noChangeAspect="1"/>
            </wp:cNvGraphicFramePr>
            <a:graphic>
              <a:graphicData uri="http://schemas.openxmlformats.org/drawingml/2006/picture">
                <pic:pic>
                  <pic:nvPicPr>
                    <pic:cNvPr id="0" name="A 66724-2021 karta.png"/>
                    <pic:cNvPicPr/>
                  </pic:nvPicPr>
                  <pic:blipFill>
                    <a:blip r:embed="rId16"/>
                    <a:stretch>
                      <a:fillRect/>
                    </a:stretch>
                  </pic:blipFill>
                  <pic:spPr>
                    <a:xfrm>
                      <a:off x="0" y="0"/>
                      <a:ext cx="5486400" cy="40818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6379319, E 546272 i SWEREF 99 TM.</w:t>
      </w:r>
    </w:p>
    <w:p>
      <w:r>
        <w:t>I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