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5642-2019</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