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55609-2025 i Hultsfreds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