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35-2021 i Hultsfred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